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50F4F">
        <w:trPr>
          <w:trHeight w:hRule="exact" w:val="3031"/>
        </w:trPr>
        <w:tc>
          <w:tcPr>
            <w:tcW w:w="10716" w:type="dxa"/>
          </w:tcPr>
          <w:p w:rsidR="00F50F4F" w:rsidRDefault="0023748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9365" cy="905510"/>
                  <wp:effectExtent l="0" t="0" r="63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F4F">
        <w:trPr>
          <w:trHeight w:hRule="exact" w:val="8335"/>
        </w:trPr>
        <w:tc>
          <w:tcPr>
            <w:tcW w:w="10716" w:type="dxa"/>
            <w:vAlign w:val="center"/>
          </w:tcPr>
          <w:p w:rsidR="00F50F4F" w:rsidRDefault="00F50F4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09.11.2015 N 1309</w:t>
            </w:r>
            <w:r>
              <w:rPr>
                <w:sz w:val="48"/>
                <w:szCs w:val="48"/>
              </w:rPr>
              <w:br/>
              <w:t>(ред. от 18.08.2016)</w:t>
            </w:r>
            <w:r>
              <w:rPr>
                <w:sz w:val="48"/>
                <w:szCs w:val="48"/>
              </w:rPr>
              <w:br/>
      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    </w:r>
            <w:r>
              <w:rPr>
                <w:sz w:val="48"/>
                <w:szCs w:val="48"/>
              </w:rPr>
              <w:br/>
              <w:t>(Зарегистрировано в Минюсте России 08.12.2015 N 40000)</w:t>
            </w:r>
          </w:p>
        </w:tc>
      </w:tr>
      <w:tr w:rsidR="00F50F4F">
        <w:trPr>
          <w:trHeight w:hRule="exact" w:val="3031"/>
        </w:trPr>
        <w:tc>
          <w:tcPr>
            <w:tcW w:w="10716" w:type="dxa"/>
            <w:vAlign w:val="center"/>
          </w:tcPr>
          <w:p w:rsidR="00F50F4F" w:rsidRDefault="00F50F4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50F4F" w:rsidRDefault="00F50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0F4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50F4F" w:rsidRDefault="00F50F4F">
      <w:pPr>
        <w:pStyle w:val="ConsPlusNormal"/>
        <w:jc w:val="both"/>
        <w:outlineLvl w:val="0"/>
      </w:pPr>
    </w:p>
    <w:p w:rsidR="00F50F4F" w:rsidRDefault="00F50F4F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F50F4F" w:rsidRDefault="00F50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50F4F" w:rsidRDefault="00F50F4F">
      <w:pPr>
        <w:pStyle w:val="ConsPlusTitle"/>
        <w:jc w:val="center"/>
      </w:pPr>
    </w:p>
    <w:p w:rsidR="00F50F4F" w:rsidRDefault="00F50F4F">
      <w:pPr>
        <w:pStyle w:val="ConsPlusTitle"/>
        <w:jc w:val="center"/>
      </w:pPr>
      <w:r>
        <w:t>ПРИКАЗ</w:t>
      </w:r>
    </w:p>
    <w:p w:rsidR="00F50F4F" w:rsidRDefault="00F50F4F">
      <w:pPr>
        <w:pStyle w:val="ConsPlusTitle"/>
        <w:jc w:val="center"/>
      </w:pPr>
      <w:r>
        <w:t>от 9 ноября 2015 г. N 1309</w:t>
      </w:r>
    </w:p>
    <w:p w:rsidR="00F50F4F" w:rsidRDefault="00F50F4F">
      <w:pPr>
        <w:pStyle w:val="ConsPlusTitle"/>
        <w:jc w:val="center"/>
      </w:pPr>
    </w:p>
    <w:p w:rsidR="00F50F4F" w:rsidRDefault="00F50F4F">
      <w:pPr>
        <w:pStyle w:val="ConsPlusTitle"/>
        <w:jc w:val="center"/>
      </w:pPr>
      <w:r>
        <w:t>ОБ УТВЕРЖДЕНИИ ПОРЯДКА</w:t>
      </w:r>
    </w:p>
    <w:p w:rsidR="00F50F4F" w:rsidRDefault="00F50F4F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50F4F" w:rsidRDefault="00F50F4F">
      <w:pPr>
        <w:pStyle w:val="ConsPlusTitle"/>
        <w:jc w:val="center"/>
      </w:pPr>
      <w:r>
        <w:t>И ПРЕДОСТАВЛЯЕМЫХ УСЛУГ В СФЕРЕ ОБРАЗОВАНИЯ, А ТАКЖЕ</w:t>
      </w:r>
    </w:p>
    <w:p w:rsidR="00F50F4F" w:rsidRDefault="00F50F4F">
      <w:pPr>
        <w:pStyle w:val="ConsPlusTitle"/>
        <w:jc w:val="center"/>
      </w:pPr>
      <w:r>
        <w:t>ОКАЗАНИЯ ИМ ПРИ ЭТОМ НЕОБХОДИМОЙ ПОМОЩИ</w:t>
      </w:r>
    </w:p>
    <w:p w:rsidR="00F50F4F" w:rsidRDefault="00F50F4F">
      <w:pPr>
        <w:pStyle w:val="ConsPlusNormal"/>
        <w:jc w:val="center"/>
      </w:pPr>
      <w:r>
        <w:t>Список изменяющих документов</w:t>
      </w:r>
    </w:p>
    <w:p w:rsidR="00F50F4F" w:rsidRDefault="00F50F4F">
      <w:pPr>
        <w:pStyle w:val="ConsPlusNormal"/>
        <w:jc w:val="center"/>
      </w:pPr>
      <w:r>
        <w:t xml:space="preserve">(в ред. </w:t>
      </w:r>
      <w:hyperlink r:id="rId9" w:tooltip="Приказ Минобрнауки России от 18.08.2016 N 1065 &quot;О внесении изменения в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оссийской Федерации от 9 ноября 2015 г. N 1309&quot; (Зарегистрировано в Минюсте России 01.09.2016 N 43524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F50F4F" w:rsidRDefault="00F50F4F">
      <w:pPr>
        <w:pStyle w:val="ConsPlusNormal"/>
        <w:jc w:val="center"/>
      </w:pPr>
    </w:p>
    <w:p w:rsidR="00F50F4F" w:rsidRDefault="00F50F4F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03.06.2013 N 466 (ред. от 09.06.2017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2016 года.</w:t>
      </w: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jc w:val="right"/>
      </w:pPr>
      <w:r>
        <w:t>Министр</w:t>
      </w:r>
    </w:p>
    <w:p w:rsidR="00F50F4F" w:rsidRDefault="00F50F4F">
      <w:pPr>
        <w:pStyle w:val="ConsPlusNormal"/>
        <w:jc w:val="right"/>
      </w:pPr>
      <w:r>
        <w:t>Д.В.ЛИВАНОВ</w:t>
      </w: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jc w:val="right"/>
        <w:outlineLvl w:val="0"/>
      </w:pPr>
      <w:r>
        <w:t>Приложение</w:t>
      </w: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jc w:val="right"/>
      </w:pPr>
      <w:r>
        <w:t>Утвержден</w:t>
      </w:r>
    </w:p>
    <w:p w:rsidR="00F50F4F" w:rsidRDefault="00F50F4F">
      <w:pPr>
        <w:pStyle w:val="ConsPlusNormal"/>
        <w:jc w:val="right"/>
      </w:pPr>
      <w:r>
        <w:t>приказом Министерства образования</w:t>
      </w:r>
    </w:p>
    <w:p w:rsidR="00F50F4F" w:rsidRDefault="00F50F4F">
      <w:pPr>
        <w:pStyle w:val="ConsPlusNormal"/>
        <w:jc w:val="right"/>
      </w:pPr>
      <w:r>
        <w:t>и науки Российской Федерации</w:t>
      </w:r>
    </w:p>
    <w:p w:rsidR="00F50F4F" w:rsidRDefault="00F50F4F">
      <w:pPr>
        <w:pStyle w:val="ConsPlusNormal"/>
        <w:jc w:val="right"/>
      </w:pPr>
      <w:r>
        <w:t>от 9 ноября 2015 г. N 1309</w:t>
      </w: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Title"/>
        <w:jc w:val="center"/>
      </w:pPr>
      <w:bookmarkStart w:id="1" w:name="Par34"/>
      <w:bookmarkEnd w:id="1"/>
      <w:r>
        <w:t>ПОРЯДОК</w:t>
      </w:r>
    </w:p>
    <w:p w:rsidR="00F50F4F" w:rsidRDefault="00F50F4F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50F4F" w:rsidRDefault="00F50F4F">
      <w:pPr>
        <w:pStyle w:val="ConsPlusTitle"/>
        <w:jc w:val="center"/>
      </w:pPr>
      <w:r>
        <w:t>И ПРЕДОСТАВЛЯЕМЫХ УСЛУГ В СФЕРЕ ОБРАЗОВАНИЯ, А ТАКЖЕ</w:t>
      </w:r>
    </w:p>
    <w:p w:rsidR="00F50F4F" w:rsidRDefault="00F50F4F">
      <w:pPr>
        <w:pStyle w:val="ConsPlusTitle"/>
        <w:jc w:val="center"/>
      </w:pPr>
      <w:r>
        <w:t>ОКАЗАНИЯ ИМ ПРИ ЭТОМ НЕОБХОДИМОЙ ПОМОЩИ</w:t>
      </w:r>
    </w:p>
    <w:p w:rsidR="00F50F4F" w:rsidRDefault="00F50F4F">
      <w:pPr>
        <w:pStyle w:val="ConsPlusNormal"/>
        <w:jc w:val="center"/>
      </w:pPr>
      <w:r>
        <w:t>Список изменяющих документов</w:t>
      </w:r>
    </w:p>
    <w:p w:rsidR="00F50F4F" w:rsidRDefault="00F50F4F">
      <w:pPr>
        <w:pStyle w:val="ConsPlusNormal"/>
        <w:jc w:val="center"/>
      </w:pPr>
      <w:r>
        <w:t xml:space="preserve">(в ред. </w:t>
      </w:r>
      <w:hyperlink r:id="rId11" w:tooltip="Приказ Минобрнауки России от 18.08.2016 N 1065 &quot;О внесении изменения в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оссийской Федерации от 9 ноября 2015 г. N 1309&quot; (Зарегистрировано в Минюсте России 01.09.2016 N 43524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</w:t>
      </w:r>
      <w:r>
        <w:lastRenderedPageBreak/>
        <w:t xml:space="preserve">органами и организациями в соответствии с Федеральным </w:t>
      </w:r>
      <w:hyperlink r:id="rId12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F50F4F" w:rsidRDefault="00F50F4F">
      <w:pPr>
        <w:pStyle w:val="ConsPlusNormal"/>
        <w:jc w:val="both"/>
      </w:pPr>
      <w:r>
        <w:t xml:space="preserve">(в ред. </w:t>
      </w:r>
      <w:hyperlink r:id="rId13" w:tooltip="Приказ Минобрнауки России от 18.08.2016 N 1065 &quot;О внесении изменения в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й приказом Министерства образования и науки Российской Федерации от 9 ноября 2015 г. N 1309&quot; (Зарегистрировано в Минюсте России 01.09.2016 N 43524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4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>
          <w:rPr>
            <w:color w:val="0000FF"/>
          </w:rPr>
          <w:t>форме</w:t>
        </w:r>
      </w:hyperlink>
      <w:r>
        <w:t xml:space="preserve"> и в </w:t>
      </w:r>
      <w:hyperlink r:id="rId15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lastRenderedPageBreak/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F50F4F" w:rsidRDefault="00F50F4F">
      <w:pPr>
        <w:pStyle w:val="ConsPlusNormal"/>
        <w:spacing w:before="200"/>
        <w:ind w:firstLine="540"/>
        <w:jc w:val="both"/>
      </w:pPr>
      <w:hyperlink r:id="rId16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013 N 29200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F50F4F" w:rsidRDefault="00F50F4F">
      <w:pPr>
        <w:pStyle w:val="ConsPlusNormal"/>
        <w:spacing w:before="200"/>
        <w:ind w:firstLine="540"/>
        <w:jc w:val="both"/>
      </w:pPr>
      <w:hyperlink r:id="rId17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F50F4F" w:rsidRDefault="00F50F4F">
      <w:pPr>
        <w:pStyle w:val="ConsPlusNormal"/>
        <w:spacing w:before="200"/>
        <w:ind w:firstLine="540"/>
        <w:jc w:val="both"/>
      </w:pPr>
      <w:hyperlink r:id="rId18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26.09.2013 N 30038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F50F4F" w:rsidRDefault="00F50F4F">
      <w:pPr>
        <w:pStyle w:val="ConsPlusNormal"/>
        <w:spacing w:before="200"/>
        <w:ind w:firstLine="540"/>
        <w:jc w:val="both"/>
      </w:pPr>
      <w:hyperlink r:id="rId19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01.10.2013 N 30067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F50F4F" w:rsidRDefault="00F50F4F">
      <w:pPr>
        <w:pStyle w:val="ConsPlusNormal"/>
        <w:spacing w:before="200"/>
        <w:ind w:firstLine="540"/>
        <w:jc w:val="both"/>
      </w:pPr>
      <w:hyperlink r:id="rId20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нюсте России 24.02.2014 N 31402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</w:t>
      </w:r>
      <w:r>
        <w:lastRenderedPageBreak/>
        <w:t>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21" w:tooltip="Федеральный закон от 24.11.1995 N 181-ФЗ (ред. от 30.10.2017) &quot;О социальной защите инвалидов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22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{КонсультантПлюс}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23" w:tooltip="Письмо Минобрнауки России от 12.02.2016 N ВК-270/07 &quot;Об обеспечении условий доступности для инвалидов объектов и услуг в сфере образования&quot; (вместе с &quot;Разъяснениями по вопросам исполнения приказов Министерства образования и науки Российской Федерации от 9 ноября 2015 г. N 1309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и от 2 декабря 2015 г. N 1399 &quot;Об утверждении Плана мероприят{КонсультантПлюс}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8. Паспорт доступности содержит следующие разделы: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77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94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</w:t>
      </w:r>
      <w:r>
        <w:lastRenderedPageBreak/>
        <w:t>городского округа, где расположен объект, на котором планируется проведение обследования и паспортизации.</w:t>
      </w:r>
    </w:p>
    <w:p w:rsidR="00F50F4F" w:rsidRDefault="00F50F4F">
      <w:pPr>
        <w:pStyle w:val="ConsPlusNormal"/>
        <w:spacing w:before="200"/>
        <w:ind w:firstLine="540"/>
        <w:jc w:val="both"/>
      </w:pPr>
      <w:bookmarkStart w:id="2" w:name="Par77"/>
      <w:bookmarkEnd w:id="2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выделенные стоянки автотранспортных средств для инвалидов;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сменные кресла-коляски;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адаптированные лифты;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поручни;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пандусы;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подъемные платформы (аппарели);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раздвижные двери;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доступные входные группы;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доступные санитарно-гигиенические помещения;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F50F4F" w:rsidRDefault="00F50F4F">
      <w:pPr>
        <w:pStyle w:val="ConsPlusNormal"/>
        <w:spacing w:before="200"/>
        <w:ind w:firstLine="540"/>
        <w:jc w:val="both"/>
      </w:pPr>
      <w:bookmarkStart w:id="3" w:name="Par94"/>
      <w:bookmarkEnd w:id="3"/>
      <w:r>
        <w:t xml:space="preserve"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</w:t>
      </w:r>
      <w:r>
        <w:lastRenderedPageBreak/>
        <w:t>сфере образования: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4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5" w:tooltip="Федеральный закон от 24.11.1995 N 181-ФЗ (ред. от 30.10.2017) &quot;О социальной защите инвалидов в Российской Федерации&quot;{КонсультантПлюс}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lastRenderedPageBreak/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14. </w:t>
      </w:r>
      <w:hyperlink r:id="rId26" w:tooltip="Письмо Минобрнауки России от 12.02.2016 N ВК-270/07 &quot;Об обеспечении условий доступности для инвалидов объектов и услуг в сфере образования&quot; (вместе с &quot;Разъяснениями по вопросам исполнения приказов Министерства образования и науки Российской Федерации от 9 ноября 2015 г. N 1309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и от 2 декабря 2015 г. N 1399 &quot;Об утверждении Плана мероприят{КонсультантПлюс}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Паспорт доступности органа утверждается руководителем органа.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7" w:tooltip="Федеральный закон от 24.11.1995 N 181-ФЗ (ред. от 30.10.2017) &quot;О социальной защите инвалидов в Российской Федерации&quot;{КонсультантПлюс}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ar77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94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8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&quot; (вместе с &quot;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{КонсультантПлюс}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F50F4F" w:rsidRDefault="00F50F4F">
      <w:pPr>
        <w:pStyle w:val="ConsPlusNormal"/>
        <w:spacing w:before="200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jc w:val="both"/>
      </w:pPr>
    </w:p>
    <w:p w:rsidR="00F50F4F" w:rsidRDefault="00F50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0F4F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1A" w:rsidRDefault="00727E1A">
      <w:pPr>
        <w:spacing w:after="0" w:line="240" w:lineRule="auto"/>
      </w:pPr>
      <w:r>
        <w:separator/>
      </w:r>
    </w:p>
  </w:endnote>
  <w:endnote w:type="continuationSeparator" w:id="0">
    <w:p w:rsidR="00727E1A" w:rsidRDefault="0072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4F" w:rsidRDefault="00F50F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50F4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F4F" w:rsidRDefault="00F50F4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F4F" w:rsidRDefault="00F50F4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F4F" w:rsidRDefault="00F50F4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23748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237484">
            <w:rPr>
              <w:noProof/>
            </w:rPr>
            <w:t>8</w:t>
          </w:r>
          <w:r>
            <w:fldChar w:fldCharType="end"/>
          </w:r>
        </w:p>
      </w:tc>
    </w:tr>
  </w:tbl>
  <w:p w:rsidR="00F50F4F" w:rsidRDefault="00F50F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1A" w:rsidRDefault="00727E1A">
      <w:pPr>
        <w:spacing w:after="0" w:line="240" w:lineRule="auto"/>
      </w:pPr>
      <w:r>
        <w:separator/>
      </w:r>
    </w:p>
  </w:footnote>
  <w:footnote w:type="continuationSeparator" w:id="0">
    <w:p w:rsidR="00727E1A" w:rsidRDefault="0072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50F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F4F" w:rsidRDefault="00F50F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09.11.2015 N 1309</w:t>
          </w:r>
          <w:r>
            <w:rPr>
              <w:sz w:val="16"/>
              <w:szCs w:val="16"/>
            </w:rPr>
            <w:br/>
            <w:t>(ред. от 18.08.2016)</w:t>
          </w:r>
          <w:r>
            <w:rPr>
              <w:sz w:val="16"/>
              <w:szCs w:val="16"/>
            </w:rPr>
            <w:br/>
            <w:t>"Об утверждении Порядка обеспечения условий доступно...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F4F" w:rsidRDefault="00F50F4F">
          <w:pPr>
            <w:pStyle w:val="ConsPlusNormal"/>
            <w:jc w:val="center"/>
            <w:rPr>
              <w:sz w:val="24"/>
              <w:szCs w:val="24"/>
            </w:rPr>
          </w:pPr>
        </w:p>
        <w:p w:rsidR="00F50F4F" w:rsidRDefault="00F50F4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0F4F" w:rsidRDefault="00F50F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30.11.2017</w:t>
          </w:r>
        </w:p>
      </w:tc>
    </w:tr>
  </w:tbl>
  <w:p w:rsidR="00F50F4F" w:rsidRDefault="00F50F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50F4F" w:rsidRDefault="00F50F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54"/>
    <w:rsid w:val="00237484"/>
    <w:rsid w:val="00495D54"/>
    <w:rsid w:val="00727E1A"/>
    <w:rsid w:val="00F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54BF69DD831BC5CB92560A9AB95B64799DC55E97A546EBE0915B8FB820F1D526B0F042C2AC8AF4CNDM1K" TargetMode="External"/><Relationship Id="rId18" Type="http://schemas.openxmlformats.org/officeDocument/2006/relationships/hyperlink" Target="consultantplus://offline/ref=C54BF69DD831BC5CB92560A9AB95B6479AD953ED73556EBE0915B8FB820F1D526B0F042C2AC8AF4ANDM1K" TargetMode="External"/><Relationship Id="rId26" Type="http://schemas.openxmlformats.org/officeDocument/2006/relationships/hyperlink" Target="consultantplus://offline/ref=C54BF69DD831BC5CB92560A9AB95B6479AD557EE7F566EBE0915B8FB820F1D526B0F042C2AC8AF49NDM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4BF69DD831BC5CB92560A9AB95B64799D450E37A556EBE0915B8FB820F1D526B0F042F2CNCMA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54BF69DD831BC5CB92560A9AB95B64799DC50EE795A6EBE0915B8FB82N0MFK" TargetMode="External"/><Relationship Id="rId17" Type="http://schemas.openxmlformats.org/officeDocument/2006/relationships/hyperlink" Target="consultantplus://offline/ref=C54BF69DD831BC5CB92560A9AB95B6479AD954EB725A6EBE0915B8FB820F1D526B0F042C2AC8AF4BNDM2K" TargetMode="External"/><Relationship Id="rId25" Type="http://schemas.openxmlformats.org/officeDocument/2006/relationships/hyperlink" Target="consultantplus://offline/ref=C54BF69DD831BC5CB92560A9AB95B64799D450E37A556EBE0915B8FB820F1D526B0F042F2CNCM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4BF69DD831BC5CB92560A9AB95B6479ADB55EA7C506EBE0915B8FB820F1D526B0F042C2AC8AE4ENDM4K" TargetMode="External"/><Relationship Id="rId20" Type="http://schemas.openxmlformats.org/officeDocument/2006/relationships/hyperlink" Target="consultantplus://offline/ref=C54BF69DD831BC5CB92560A9AB95B6479ADB54E87C506EBE0915B8FB820F1D526B0F042C2AC8AD4DNDM2K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4BF69DD831BC5CB92560A9AB95B64799DC55E97A546EBE0915B8FB820F1D526B0F042C2AC8AF4CNDM1K" TargetMode="External"/><Relationship Id="rId24" Type="http://schemas.openxmlformats.org/officeDocument/2006/relationships/hyperlink" Target="consultantplus://offline/ref=C54BF69DD831BC5CB92565A6A895B64798DB54EA7B5933B4014CB4F9N8M5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4BF69DD831BC5CB92560A9AB95B6479AD452EF73546EBE0915B8FB820F1D526B0F042C2AC8AF4FNDMFK" TargetMode="External"/><Relationship Id="rId23" Type="http://schemas.openxmlformats.org/officeDocument/2006/relationships/hyperlink" Target="consultantplus://offline/ref=C54BF69DD831BC5CB92560A9AB95B6479AD557EE7F566EBE0915B8FB820F1D526B0F042C2AC8AF49NDM1K" TargetMode="External"/><Relationship Id="rId28" Type="http://schemas.openxmlformats.org/officeDocument/2006/relationships/hyperlink" Target="consultantplus://offline/ref=C54BF69DD831BC5CB92560A9AB95B6479AD450E87F5B6EBE0915B8FB820F1D526B0F042C2AC8AF4DNDM5K" TargetMode="External"/><Relationship Id="rId10" Type="http://schemas.openxmlformats.org/officeDocument/2006/relationships/hyperlink" Target="consultantplus://offline/ref=C54BF69DD831BC5CB92560A9AB95B64799DD59EB72566EBE0915B8FB820F1D526B0F04N2MFK" TargetMode="External"/><Relationship Id="rId19" Type="http://schemas.openxmlformats.org/officeDocument/2006/relationships/hyperlink" Target="consultantplus://offline/ref=C54BF69DD831BC5CB92560A9AB95B6479AD455EE72556EBE0915B8FB820F1D526B0F0429N2MA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BF69DD831BC5CB92560A9AB95B64799DC55E97A546EBE0915B8FB820F1D526B0F042C2AC8AF4CNDM1K" TargetMode="External"/><Relationship Id="rId14" Type="http://schemas.openxmlformats.org/officeDocument/2006/relationships/hyperlink" Target="consultantplus://offline/ref=C54BF69DD831BC5CB92560A9AB95B6479AD452EF73546EBE0915B8FB820F1D526B0F042C2AC8AF4DNDM5K" TargetMode="External"/><Relationship Id="rId22" Type="http://schemas.openxmlformats.org/officeDocument/2006/relationships/hyperlink" Target="consultantplus://offline/ref=C54BF69DD831BC5CB92560A9AB95B64799DC59EE7F526EBE0915B8FB820F1D526B0F042C2AC8AF45NDMEK" TargetMode="External"/><Relationship Id="rId27" Type="http://schemas.openxmlformats.org/officeDocument/2006/relationships/hyperlink" Target="consultantplus://offline/ref=C54BF69DD831BC5CB92560A9AB95B64799D450E37A556EBE0915B8FB820F1D526B0F042F2CNCMCK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5225</Words>
  <Characters>29789</Characters>
  <Application>Microsoft Office Word</Application>
  <DocSecurity>2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09.11.2015 N 1309(ред. от 18.08.2016)"Об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помощи"(Зарегистрировано</vt:lpstr>
    </vt:vector>
  </TitlesOfParts>
  <Company>КонсультантПлюс Версия 4016.00.51</Company>
  <LinksUpToDate>false</LinksUpToDate>
  <CharactersWithSpaces>34945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09.11.2015 N 1309(ред. от 18.08.2016)"Об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помощи"(Зарегистрировано</dc:title>
  <dc:creator>RePack by Diakov</dc:creator>
  <cp:lastModifiedBy>RePack by Diakov</cp:lastModifiedBy>
  <cp:revision>2</cp:revision>
  <cp:lastPrinted>2017-12-20T06:23:00Z</cp:lastPrinted>
  <dcterms:created xsi:type="dcterms:W3CDTF">2018-03-20T11:40:00Z</dcterms:created>
  <dcterms:modified xsi:type="dcterms:W3CDTF">2018-03-20T11:40:00Z</dcterms:modified>
</cp:coreProperties>
</file>